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C8E" w:rsidRPr="00E070EB" w:rsidRDefault="000B2C8E" w:rsidP="000B2C8E">
      <w:pPr>
        <w:spacing w:line="500" w:lineRule="exact"/>
        <w:rPr>
          <w:rFonts w:eastAsia="仿宋_GB2312"/>
          <w:b/>
          <w:bCs/>
          <w:kern w:val="0"/>
          <w:sz w:val="28"/>
          <w:szCs w:val="28"/>
        </w:rPr>
      </w:pPr>
      <w:r w:rsidRPr="00E070EB">
        <w:rPr>
          <w:rFonts w:asciiTheme="majorEastAsia" w:eastAsiaTheme="majorEastAsia" w:hAnsiTheme="majorEastAsia" w:hint="eastAsia"/>
          <w:b/>
          <w:bCs/>
          <w:sz w:val="28"/>
          <w:szCs w:val="28"/>
        </w:rPr>
        <w:t>附件</w:t>
      </w:r>
      <w:r w:rsidRPr="00E070EB">
        <w:rPr>
          <w:rFonts w:asciiTheme="majorEastAsia" w:eastAsiaTheme="majorEastAsia" w:hAnsiTheme="majorEastAsia"/>
          <w:kern w:val="0"/>
          <w:sz w:val="28"/>
          <w:szCs w:val="28"/>
        </w:rPr>
        <w:t>1</w:t>
      </w:r>
      <w:r w:rsidRPr="00E070EB">
        <w:rPr>
          <w:rFonts w:eastAsia="仿宋_GB2312" w:hint="eastAsia"/>
          <w:kern w:val="0"/>
          <w:sz w:val="28"/>
          <w:szCs w:val="28"/>
        </w:rPr>
        <w:t>：</w:t>
      </w:r>
    </w:p>
    <w:p w:rsidR="000B2C8E" w:rsidRPr="00E070EB" w:rsidRDefault="000B2C8E" w:rsidP="000B2C8E">
      <w:pPr>
        <w:ind w:firstLineChars="200" w:firstLine="723"/>
        <w:jc w:val="center"/>
        <w:rPr>
          <w:b/>
          <w:bCs/>
          <w:sz w:val="36"/>
          <w:szCs w:val="36"/>
        </w:rPr>
      </w:pPr>
      <w:r w:rsidRPr="00E070EB">
        <w:rPr>
          <w:rFonts w:hint="eastAsia"/>
          <w:b/>
          <w:bCs/>
          <w:sz w:val="36"/>
          <w:szCs w:val="36"/>
        </w:rPr>
        <w:t>企业财务会计决算报表汇</w:t>
      </w:r>
      <w:proofErr w:type="gramStart"/>
      <w:r w:rsidRPr="00E070EB">
        <w:rPr>
          <w:rFonts w:hint="eastAsia"/>
          <w:b/>
          <w:bCs/>
          <w:sz w:val="36"/>
          <w:szCs w:val="36"/>
        </w:rPr>
        <w:t>审时间</w:t>
      </w:r>
      <w:proofErr w:type="gramEnd"/>
      <w:r w:rsidRPr="00E070EB">
        <w:rPr>
          <w:rFonts w:hint="eastAsia"/>
          <w:b/>
          <w:bCs/>
          <w:sz w:val="36"/>
          <w:szCs w:val="36"/>
        </w:rPr>
        <w:t>安排</w:t>
      </w:r>
    </w:p>
    <w:p w:rsidR="000B2C8E" w:rsidRPr="00161192" w:rsidRDefault="000B2C8E" w:rsidP="000B2C8E">
      <w:pPr>
        <w:ind w:firstLineChars="200" w:firstLine="643"/>
        <w:jc w:val="center"/>
        <w:rPr>
          <w:rFonts w:eastAsia="仿宋_GB2312"/>
          <w:b/>
          <w:bCs/>
          <w:kern w:val="0"/>
          <w:sz w:val="32"/>
          <w:szCs w:val="32"/>
        </w:rPr>
      </w:pPr>
    </w:p>
    <w:tbl>
      <w:tblPr>
        <w:tblW w:w="94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8"/>
        <w:gridCol w:w="7740"/>
      </w:tblGrid>
      <w:tr w:rsidR="000B2C8E" w:rsidRPr="00161192" w:rsidTr="00DB7F9A">
        <w:trPr>
          <w:trHeight w:val="762"/>
        </w:trPr>
        <w:tc>
          <w:tcPr>
            <w:tcW w:w="1728" w:type="dxa"/>
          </w:tcPr>
          <w:p w:rsidR="000B2C8E" w:rsidRPr="00161192" w:rsidRDefault="000B2C8E" w:rsidP="00DB7F9A">
            <w:pPr>
              <w:spacing w:line="60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时间</w:t>
            </w:r>
          </w:p>
        </w:tc>
        <w:tc>
          <w:tcPr>
            <w:tcW w:w="7740" w:type="dxa"/>
          </w:tcPr>
          <w:p w:rsidR="000B2C8E" w:rsidRPr="00161192" w:rsidRDefault="000B2C8E" w:rsidP="00DB7F9A">
            <w:pPr>
              <w:spacing w:line="600" w:lineRule="exact"/>
              <w:jc w:val="center"/>
              <w:rPr>
                <w:rFonts w:eastAsia="仿宋_GB2312"/>
                <w:b/>
                <w:bCs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b/>
                <w:bCs/>
                <w:kern w:val="0"/>
                <w:sz w:val="32"/>
                <w:szCs w:val="32"/>
              </w:rPr>
              <w:t>参加汇审单位名单</w:t>
            </w:r>
          </w:p>
        </w:tc>
      </w:tr>
      <w:tr w:rsidR="000B2C8E" w:rsidRPr="00161192" w:rsidTr="00DB7F9A">
        <w:trPr>
          <w:trHeight w:val="1134"/>
        </w:trPr>
        <w:tc>
          <w:tcPr>
            <w:tcW w:w="1728" w:type="dxa"/>
            <w:vAlign w:val="center"/>
          </w:tcPr>
          <w:p w:rsidR="000B2C8E" w:rsidRPr="00161192" w:rsidRDefault="000B2C8E" w:rsidP="00DB7F9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 w:rsidRPr="00161192">
              <w:rPr>
                <w:rFonts w:eastAsia="仿宋_GB2312"/>
                <w:kern w:val="0"/>
                <w:sz w:val="32"/>
                <w:szCs w:val="32"/>
              </w:rPr>
              <w:t>2</w:t>
            </w:r>
            <w:r>
              <w:rPr>
                <w:rFonts w:eastAsia="仿宋_GB2312"/>
                <w:kern w:val="0"/>
                <w:sz w:val="32"/>
                <w:szCs w:val="32"/>
              </w:rPr>
              <w:t>9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740" w:type="dxa"/>
            <w:vAlign w:val="center"/>
          </w:tcPr>
          <w:p w:rsidR="000B2C8E" w:rsidRPr="00161192" w:rsidRDefault="000B2C8E" w:rsidP="00DB7F9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南京分院、西安分院、北京第一、第二学习小组各单位；</w:t>
            </w:r>
          </w:p>
          <w:p w:rsidR="000B2C8E" w:rsidRPr="00161192" w:rsidRDefault="000B2C8E" w:rsidP="00DB7F9A">
            <w:pPr>
              <w:spacing w:line="6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合肥物质科学研究院；国科控股各持股公司</w:t>
            </w:r>
          </w:p>
        </w:tc>
      </w:tr>
      <w:tr w:rsidR="000B2C8E" w:rsidRPr="00161192" w:rsidTr="00DB7F9A">
        <w:trPr>
          <w:trHeight w:val="1134"/>
        </w:trPr>
        <w:tc>
          <w:tcPr>
            <w:tcW w:w="1728" w:type="dxa"/>
            <w:vAlign w:val="center"/>
          </w:tcPr>
          <w:p w:rsidR="000B2C8E" w:rsidRPr="00161192" w:rsidRDefault="000B2C8E" w:rsidP="00DB7F9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kern w:val="0"/>
                <w:sz w:val="32"/>
                <w:szCs w:val="32"/>
              </w:rPr>
              <w:t>30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740" w:type="dxa"/>
            <w:vAlign w:val="center"/>
          </w:tcPr>
          <w:p w:rsidR="000B2C8E" w:rsidRPr="00161192" w:rsidRDefault="000B2C8E" w:rsidP="00DB7F9A">
            <w:pPr>
              <w:spacing w:line="600" w:lineRule="exact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上海分院、昆明分院、长春分院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成都分院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新疆分院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广州分院各单位</w:t>
            </w:r>
          </w:p>
        </w:tc>
      </w:tr>
      <w:tr w:rsidR="000B2C8E" w:rsidRPr="00161192" w:rsidTr="00DB7F9A">
        <w:trPr>
          <w:trHeight w:val="1134"/>
        </w:trPr>
        <w:tc>
          <w:tcPr>
            <w:tcW w:w="1728" w:type="dxa"/>
            <w:vAlign w:val="center"/>
          </w:tcPr>
          <w:p w:rsidR="000B2C8E" w:rsidRPr="00161192" w:rsidRDefault="000B2C8E" w:rsidP="00DB7F9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/>
                <w:kern w:val="0"/>
                <w:sz w:val="32"/>
                <w:szCs w:val="32"/>
              </w:rPr>
              <w:t>3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kern w:val="0"/>
                <w:sz w:val="32"/>
                <w:szCs w:val="32"/>
              </w:rPr>
              <w:t>31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740" w:type="dxa"/>
            <w:vAlign w:val="center"/>
          </w:tcPr>
          <w:p w:rsidR="000B2C8E" w:rsidRPr="00161192" w:rsidRDefault="000B2C8E" w:rsidP="00DB7F9A">
            <w:pPr>
              <w:spacing w:line="600" w:lineRule="exact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沈阳分院、武汉分院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、兰州分院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各单位；中国科技大学；</w:t>
            </w:r>
          </w:p>
          <w:p w:rsidR="000B2C8E" w:rsidRPr="00161192" w:rsidRDefault="000B2C8E" w:rsidP="00DB7F9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北京第三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、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第四学习小组各单位和中科院其他事业单位</w:t>
            </w:r>
          </w:p>
        </w:tc>
      </w:tr>
      <w:tr w:rsidR="000B2C8E" w:rsidRPr="00161192" w:rsidTr="00DB7F9A">
        <w:trPr>
          <w:trHeight w:val="1134"/>
        </w:trPr>
        <w:tc>
          <w:tcPr>
            <w:tcW w:w="1728" w:type="dxa"/>
            <w:vAlign w:val="center"/>
          </w:tcPr>
          <w:p w:rsidR="000B2C8E" w:rsidRPr="00161192" w:rsidRDefault="000B2C8E" w:rsidP="00DB7F9A">
            <w:pPr>
              <w:spacing w:line="600" w:lineRule="exact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4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7740" w:type="dxa"/>
            <w:vAlign w:val="center"/>
          </w:tcPr>
          <w:p w:rsidR="000B2C8E" w:rsidRPr="00161192" w:rsidRDefault="000B2C8E" w:rsidP="00DB7F9A">
            <w:pPr>
              <w:spacing w:line="600" w:lineRule="exact"/>
              <w:jc w:val="left"/>
              <w:rPr>
                <w:rFonts w:eastAsia="仿宋_GB2312"/>
                <w:kern w:val="0"/>
                <w:sz w:val="32"/>
                <w:szCs w:val="32"/>
              </w:rPr>
            </w:pP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汇总和整</w:t>
            </w:r>
            <w:r>
              <w:rPr>
                <w:rFonts w:eastAsia="仿宋_GB2312" w:cs="仿宋_GB2312" w:hint="eastAsia"/>
                <w:kern w:val="0"/>
                <w:sz w:val="32"/>
                <w:szCs w:val="32"/>
              </w:rPr>
              <w:t>理</w:t>
            </w:r>
            <w:r w:rsidRPr="00161192">
              <w:rPr>
                <w:rFonts w:eastAsia="仿宋_GB2312" w:cs="仿宋_GB2312" w:hint="eastAsia"/>
                <w:kern w:val="0"/>
                <w:sz w:val="32"/>
                <w:szCs w:val="32"/>
              </w:rPr>
              <w:t>数据</w:t>
            </w:r>
          </w:p>
        </w:tc>
      </w:tr>
    </w:tbl>
    <w:p w:rsidR="000B2C8E" w:rsidRDefault="000B2C8E" w:rsidP="000B2C8E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0B2C8E" w:rsidRDefault="000B2C8E" w:rsidP="000B2C8E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0B2C8E" w:rsidRDefault="000B2C8E" w:rsidP="000B2C8E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0B2C8E" w:rsidRDefault="000B2C8E" w:rsidP="000B2C8E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0B2C8E" w:rsidRDefault="000B2C8E" w:rsidP="000B2C8E">
      <w:pPr>
        <w:spacing w:beforeLines="50" w:line="520" w:lineRule="exact"/>
        <w:ind w:firstLineChars="200" w:firstLine="643"/>
        <w:rPr>
          <w:rFonts w:eastAsia="黑体" w:cs="黑体"/>
          <w:b/>
          <w:bCs/>
          <w:kern w:val="0"/>
          <w:sz w:val="32"/>
          <w:szCs w:val="32"/>
        </w:rPr>
      </w:pPr>
    </w:p>
    <w:p w:rsidR="000B2C8E" w:rsidRDefault="000B2C8E" w:rsidP="000B2C8E">
      <w:pPr>
        <w:spacing w:beforeLines="50" w:line="520" w:lineRule="exact"/>
        <w:ind w:firstLineChars="200" w:firstLine="643"/>
        <w:rPr>
          <w:rFonts w:eastAsia="黑体" w:cs="黑体"/>
          <w:b/>
          <w:bCs/>
          <w:kern w:val="0"/>
          <w:sz w:val="32"/>
          <w:szCs w:val="32"/>
        </w:rPr>
      </w:pPr>
    </w:p>
    <w:p w:rsidR="000B2C8E" w:rsidRDefault="000B2C8E" w:rsidP="000B2C8E">
      <w:pPr>
        <w:spacing w:beforeLines="50" w:line="520" w:lineRule="exact"/>
        <w:ind w:firstLineChars="200" w:firstLine="643"/>
        <w:rPr>
          <w:rFonts w:eastAsia="黑体" w:cs="黑体"/>
          <w:b/>
          <w:bCs/>
          <w:kern w:val="0"/>
          <w:sz w:val="32"/>
          <w:szCs w:val="32"/>
        </w:rPr>
      </w:pPr>
    </w:p>
    <w:p w:rsidR="000B2C8E" w:rsidRDefault="000B2C8E" w:rsidP="000B2C8E">
      <w:pPr>
        <w:spacing w:line="500" w:lineRule="exact"/>
        <w:rPr>
          <w:rFonts w:asciiTheme="majorEastAsia" w:eastAsiaTheme="majorEastAsia" w:hAnsiTheme="majorEastAsia"/>
          <w:b/>
          <w:bCs/>
          <w:sz w:val="32"/>
          <w:szCs w:val="32"/>
        </w:rPr>
      </w:pPr>
    </w:p>
    <w:p w:rsidR="000B2C8E" w:rsidRDefault="000B2C8E" w:rsidP="000B2C8E">
      <w:pPr>
        <w:spacing w:line="520" w:lineRule="exact"/>
        <w:rPr>
          <w:rFonts w:asciiTheme="majorEastAsia" w:eastAsiaTheme="majorEastAsia" w:hAnsiTheme="majorEastAsia"/>
          <w:b/>
          <w:bCs/>
          <w:sz w:val="28"/>
          <w:szCs w:val="28"/>
        </w:rPr>
      </w:pPr>
    </w:p>
    <w:p w:rsidR="000B2C8E" w:rsidRDefault="000B2C8E" w:rsidP="000B2C8E">
      <w:pPr>
        <w:spacing w:line="520" w:lineRule="exact"/>
        <w:rPr>
          <w:rFonts w:asciiTheme="majorEastAsia" w:eastAsiaTheme="majorEastAsia" w:hAnsiTheme="majorEastAsia"/>
          <w:b/>
          <w:bCs/>
          <w:sz w:val="28"/>
          <w:szCs w:val="28"/>
        </w:rPr>
      </w:pPr>
    </w:p>
    <w:p w:rsidR="009F7CE0" w:rsidRDefault="000B2C8E"/>
    <w:sectPr w:rsidR="009F7CE0" w:rsidSect="001B0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2C8E"/>
    <w:rsid w:val="000B2C8E"/>
    <w:rsid w:val="001B0DBC"/>
    <w:rsid w:val="00687D56"/>
    <w:rsid w:val="00940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C8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中科院主管下属单位</dc:creator>
  <cp:lastModifiedBy>中科院主管下属单位</cp:lastModifiedBy>
  <cp:revision>1</cp:revision>
  <dcterms:created xsi:type="dcterms:W3CDTF">2016-03-09T01:51:00Z</dcterms:created>
  <dcterms:modified xsi:type="dcterms:W3CDTF">2016-03-09T01:51:00Z</dcterms:modified>
</cp:coreProperties>
</file>